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7667D5" w:rsidRDefault="007667D5" w:rsidP="007C137B">
            <w:pPr>
              <w:jc w:val="center"/>
              <w:rPr>
                <w:b/>
                <w:szCs w:val="24"/>
              </w:rPr>
            </w:pP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ZA </w:t>
            </w:r>
            <w:r w:rsidR="007667D5">
              <w:rPr>
                <w:b/>
                <w:szCs w:val="24"/>
              </w:rPr>
              <w:t>2020</w:t>
            </w:r>
            <w:r w:rsidR="00C32590">
              <w:rPr>
                <w:b/>
                <w:szCs w:val="24"/>
              </w:rPr>
              <w:t>.</w:t>
            </w:r>
            <w:r w:rsidR="00B77F20">
              <w:rPr>
                <w:b/>
                <w:szCs w:val="24"/>
              </w:rPr>
              <w:t xml:space="preserve"> </w:t>
            </w:r>
            <w:r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Pr="003F270C" w:rsidRDefault="0051375E" w:rsidP="007C137B">
            <w:pPr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C4E08" w:rsidRPr="003F270C" w:rsidTr="003F270C">
        <w:tc>
          <w:tcPr>
            <w:tcW w:w="851" w:type="dxa"/>
            <w:shd w:val="clear" w:color="auto" w:fill="auto"/>
          </w:tcPr>
          <w:p w:rsidR="00AC4E08" w:rsidRDefault="00AC4E08" w:rsidP="007C137B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C4E08" w:rsidRPr="00287E3A" w:rsidRDefault="00AC4E08" w:rsidP="00EE2EA1">
            <w:pPr>
              <w:jc w:val="both"/>
              <w:rPr>
                <w:szCs w:val="24"/>
              </w:rPr>
            </w:pPr>
            <w:r w:rsidRPr="00AC4E08">
              <w:rPr>
                <w:szCs w:val="24"/>
              </w:rPr>
              <w:t>Zakon o izmjenama i dopunama Zakona</w:t>
            </w:r>
            <w:r>
              <w:rPr>
                <w:szCs w:val="24"/>
              </w:rPr>
              <w:t xml:space="preserve"> o djelatnostima u zdravstvu</w:t>
            </w:r>
          </w:p>
        </w:tc>
        <w:tc>
          <w:tcPr>
            <w:tcW w:w="2835" w:type="dxa"/>
            <w:shd w:val="clear" w:color="auto" w:fill="auto"/>
          </w:tcPr>
          <w:p w:rsidR="00AC4E08" w:rsidRPr="00287E3A" w:rsidRDefault="00AC4E08" w:rsidP="0077193E">
            <w:pPr>
              <w:jc w:val="center"/>
              <w:rPr>
                <w:szCs w:val="24"/>
              </w:rPr>
            </w:pPr>
            <w:r w:rsidRPr="00AC4E08">
              <w:rPr>
                <w:szCs w:val="24"/>
              </w:rPr>
              <w:t>I. tromjesečje</w:t>
            </w:r>
          </w:p>
        </w:tc>
      </w:tr>
      <w:tr w:rsidR="00287E3A" w:rsidRPr="003F270C" w:rsidTr="003F270C">
        <w:tc>
          <w:tcPr>
            <w:tcW w:w="851" w:type="dxa"/>
            <w:shd w:val="clear" w:color="auto" w:fill="auto"/>
          </w:tcPr>
          <w:p w:rsidR="00287E3A" w:rsidRDefault="00AC4E08" w:rsidP="007C137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87E3A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87E3A" w:rsidRPr="0077193E" w:rsidRDefault="00287E3A" w:rsidP="00EE2EA1">
            <w:pPr>
              <w:jc w:val="both"/>
              <w:rPr>
                <w:szCs w:val="24"/>
              </w:rPr>
            </w:pPr>
            <w:r w:rsidRPr="00287E3A">
              <w:rPr>
                <w:szCs w:val="24"/>
              </w:rPr>
              <w:t xml:space="preserve">Zakon o </w:t>
            </w:r>
            <w:r>
              <w:rPr>
                <w:szCs w:val="24"/>
              </w:rPr>
              <w:t xml:space="preserve">izmjenama i dopunama Zakona o </w:t>
            </w:r>
            <w:r w:rsidRPr="00287E3A">
              <w:rPr>
                <w:szCs w:val="24"/>
              </w:rPr>
              <w:t>medicinsko-biokemijskoj djelatnosti</w:t>
            </w:r>
          </w:p>
        </w:tc>
        <w:tc>
          <w:tcPr>
            <w:tcW w:w="2835" w:type="dxa"/>
            <w:shd w:val="clear" w:color="auto" w:fill="auto"/>
          </w:tcPr>
          <w:p w:rsidR="00287E3A" w:rsidRDefault="00287E3A" w:rsidP="0077193E">
            <w:pPr>
              <w:jc w:val="center"/>
              <w:rPr>
                <w:szCs w:val="24"/>
              </w:rPr>
            </w:pPr>
            <w:r w:rsidRPr="00287E3A">
              <w:rPr>
                <w:szCs w:val="24"/>
              </w:rPr>
              <w:t>I. tromjesečje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C4E08" w:rsidP="00EE2EA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B46B2" w:rsidRPr="003F270C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072DD1" w:rsidP="00C32590">
            <w:pPr>
              <w:jc w:val="both"/>
              <w:rPr>
                <w:szCs w:val="24"/>
              </w:rPr>
            </w:pPr>
            <w:r w:rsidRPr="00072DD1">
              <w:rPr>
                <w:szCs w:val="24"/>
              </w:rPr>
              <w:t>Zakon o izmjenama i dopunama Zakona o dentalnoj medicini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77193E" w:rsidP="007719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072DD1" w:rsidRPr="003F270C" w:rsidTr="003F270C">
        <w:tc>
          <w:tcPr>
            <w:tcW w:w="851" w:type="dxa"/>
            <w:shd w:val="clear" w:color="auto" w:fill="auto"/>
          </w:tcPr>
          <w:p w:rsidR="00072DD1" w:rsidRPr="003F270C" w:rsidRDefault="00AC4E08" w:rsidP="00072DD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72DD1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072DD1" w:rsidRPr="00C32590" w:rsidRDefault="00072DD1" w:rsidP="00072DD1">
            <w:pPr>
              <w:jc w:val="both"/>
              <w:rPr>
                <w:szCs w:val="24"/>
              </w:rPr>
            </w:pPr>
            <w:r w:rsidRPr="0077193E">
              <w:rPr>
                <w:szCs w:val="24"/>
              </w:rPr>
              <w:t>Zakon o izmjenama Zakona o zaštiti od buke</w:t>
            </w:r>
            <w:r>
              <w:rPr>
                <w:szCs w:val="24"/>
              </w:rPr>
              <w:t xml:space="preserve"> (EU)</w:t>
            </w:r>
          </w:p>
        </w:tc>
        <w:tc>
          <w:tcPr>
            <w:tcW w:w="2835" w:type="dxa"/>
            <w:shd w:val="clear" w:color="auto" w:fill="auto"/>
          </w:tcPr>
          <w:p w:rsidR="00072DD1" w:rsidRDefault="00436E86" w:rsidP="00072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72DD1">
              <w:rPr>
                <w:szCs w:val="24"/>
              </w:rPr>
              <w:t>. tromjesečje</w:t>
            </w:r>
          </w:p>
        </w:tc>
      </w:tr>
      <w:tr w:rsidR="00612961" w:rsidRPr="003F270C" w:rsidTr="003F270C">
        <w:tc>
          <w:tcPr>
            <w:tcW w:w="851" w:type="dxa"/>
            <w:shd w:val="clear" w:color="auto" w:fill="auto"/>
          </w:tcPr>
          <w:p w:rsidR="00612961" w:rsidRDefault="00612961" w:rsidP="00072DD1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612961" w:rsidRPr="0077193E" w:rsidRDefault="00612961" w:rsidP="00072D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Zakon</w:t>
            </w:r>
            <w:r w:rsidRPr="00612961">
              <w:rPr>
                <w:szCs w:val="24"/>
              </w:rPr>
              <w:t xml:space="preserve"> o izmjenama i dopunama Zakona o provedbi Uredbe (EU) br. 528/2012 Europskoga parlamenta i Vijeća u vezi sa stavljanjem na raspolaganje na tržištu i uporabu </w:t>
            </w:r>
            <w:proofErr w:type="spellStart"/>
            <w:r w:rsidRPr="00612961">
              <w:rPr>
                <w:szCs w:val="24"/>
              </w:rPr>
              <w:t>biocidnih</w:t>
            </w:r>
            <w:proofErr w:type="spellEnd"/>
            <w:r w:rsidRPr="00612961">
              <w:rPr>
                <w:szCs w:val="24"/>
              </w:rPr>
              <w:t xml:space="preserve"> proizvoda</w:t>
            </w:r>
          </w:p>
        </w:tc>
        <w:tc>
          <w:tcPr>
            <w:tcW w:w="2835" w:type="dxa"/>
            <w:shd w:val="clear" w:color="auto" w:fill="auto"/>
          </w:tcPr>
          <w:p w:rsidR="00612961" w:rsidRDefault="00612961" w:rsidP="00072DD1">
            <w:pPr>
              <w:jc w:val="center"/>
              <w:rPr>
                <w:szCs w:val="24"/>
              </w:rPr>
            </w:pPr>
            <w:r w:rsidRPr="00612961">
              <w:rPr>
                <w:szCs w:val="24"/>
              </w:rPr>
              <w:t>I. tromjesečje</w:t>
            </w:r>
          </w:p>
        </w:tc>
      </w:tr>
      <w:tr w:rsidR="00BF7D0A" w:rsidRPr="003F270C" w:rsidTr="003F270C">
        <w:tc>
          <w:tcPr>
            <w:tcW w:w="851" w:type="dxa"/>
            <w:shd w:val="clear" w:color="auto" w:fill="auto"/>
          </w:tcPr>
          <w:p w:rsidR="00BF7D0A" w:rsidRDefault="00612961" w:rsidP="00072DD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D0A">
              <w:rPr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BF7D0A" w:rsidRPr="0077193E" w:rsidRDefault="00BF7D0A" w:rsidP="00072DD1">
            <w:pPr>
              <w:jc w:val="both"/>
              <w:rPr>
                <w:szCs w:val="24"/>
              </w:rPr>
            </w:pPr>
            <w:r w:rsidRPr="00BF7D0A">
              <w:rPr>
                <w:szCs w:val="24"/>
              </w:rPr>
              <w:t>Zakon o izmjenama i dopunama Zakona o obveznom zdravstvenom osiguranju</w:t>
            </w:r>
          </w:p>
        </w:tc>
        <w:tc>
          <w:tcPr>
            <w:tcW w:w="2835" w:type="dxa"/>
            <w:shd w:val="clear" w:color="auto" w:fill="auto"/>
          </w:tcPr>
          <w:p w:rsidR="00BF7D0A" w:rsidRDefault="00BF7D0A" w:rsidP="00072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II. tromjesečje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C32590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C32590" w:rsidRDefault="00AB46B2" w:rsidP="00C32590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  <w:r w:rsidR="00C32590" w:rsidRPr="00C32590">
              <w:rPr>
                <w:rFonts w:eastAsia="Times New Roman"/>
                <w:szCs w:val="24"/>
              </w:rPr>
              <w:t xml:space="preserve">         </w:t>
            </w:r>
          </w:p>
          <w:p w:rsid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</w:p>
          <w:p w:rsidR="00C32590" w:rsidRP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  <w:r w:rsidRPr="00C32590">
              <w:rPr>
                <w:rFonts w:eastAsia="Times New Roman"/>
                <w:szCs w:val="24"/>
              </w:rPr>
              <w:t xml:space="preserve">                                                                            MINISTAR</w:t>
            </w:r>
          </w:p>
          <w:p w:rsidR="00C32590" w:rsidRPr="00C32590" w:rsidRDefault="00C32590" w:rsidP="00C32590">
            <w:pPr>
              <w:ind w:left="3539" w:firstLine="709"/>
              <w:jc w:val="both"/>
              <w:rPr>
                <w:rFonts w:eastAsia="Times New Roman"/>
                <w:szCs w:val="24"/>
              </w:rPr>
            </w:pPr>
          </w:p>
          <w:p w:rsidR="00C32590" w:rsidRPr="00C32590" w:rsidRDefault="00C32590" w:rsidP="00C32590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 </w:t>
            </w:r>
            <w:r w:rsidR="005C047B">
              <w:rPr>
                <w:rFonts w:eastAsia="Times New Roman"/>
                <w:szCs w:val="24"/>
              </w:rPr>
              <w:t xml:space="preserve">  </w:t>
            </w:r>
            <w:r w:rsidRPr="00C32590">
              <w:rPr>
                <w:rFonts w:eastAsia="Times New Roman"/>
                <w:szCs w:val="24"/>
              </w:rPr>
              <w:t xml:space="preserve">prof. dr. </w:t>
            </w:r>
            <w:proofErr w:type="spellStart"/>
            <w:r w:rsidRPr="00C32590">
              <w:rPr>
                <w:rFonts w:eastAsia="Times New Roman"/>
                <w:szCs w:val="24"/>
              </w:rPr>
              <w:t>sc</w:t>
            </w:r>
            <w:proofErr w:type="spellEnd"/>
            <w:r w:rsidRPr="00C32590">
              <w:rPr>
                <w:rFonts w:eastAsia="Times New Roman"/>
                <w:szCs w:val="24"/>
              </w:rPr>
              <w:t xml:space="preserve">. Milan </w:t>
            </w:r>
            <w:proofErr w:type="spellStart"/>
            <w:r w:rsidRPr="00C32590">
              <w:rPr>
                <w:rFonts w:eastAsia="Times New Roman"/>
                <w:szCs w:val="24"/>
              </w:rPr>
              <w:t>Kujundžić</w:t>
            </w:r>
            <w:proofErr w:type="spellEnd"/>
            <w:r w:rsidRPr="00C32590">
              <w:rPr>
                <w:rFonts w:eastAsia="Times New Roman"/>
                <w:szCs w:val="24"/>
              </w:rPr>
              <w:t>, dr. med.</w:t>
            </w:r>
          </w:p>
          <w:p w:rsidR="00C32590" w:rsidRPr="00C32590" w:rsidRDefault="00C32590" w:rsidP="00C32590">
            <w:pPr>
              <w:rPr>
                <w:rFonts w:eastAsia="Times New Roman"/>
                <w:szCs w:val="24"/>
              </w:rPr>
            </w:pPr>
          </w:p>
          <w:p w:rsidR="00C32590" w:rsidRDefault="00C32590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8A6AB4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072DD1"/>
    <w:rsid w:val="00091A53"/>
    <w:rsid w:val="000C053D"/>
    <w:rsid w:val="000E4793"/>
    <w:rsid w:val="00133D61"/>
    <w:rsid w:val="00287E3A"/>
    <w:rsid w:val="003F270C"/>
    <w:rsid w:val="00436E86"/>
    <w:rsid w:val="0051375E"/>
    <w:rsid w:val="005C047B"/>
    <w:rsid w:val="005C0CDB"/>
    <w:rsid w:val="005C0F26"/>
    <w:rsid w:val="00612961"/>
    <w:rsid w:val="007667D5"/>
    <w:rsid w:val="0077193E"/>
    <w:rsid w:val="0081049C"/>
    <w:rsid w:val="008A6AB4"/>
    <w:rsid w:val="00936B2B"/>
    <w:rsid w:val="009A2491"/>
    <w:rsid w:val="00A70780"/>
    <w:rsid w:val="00AB46B2"/>
    <w:rsid w:val="00AC4E08"/>
    <w:rsid w:val="00B77F20"/>
    <w:rsid w:val="00BB3CD2"/>
    <w:rsid w:val="00BF7D0A"/>
    <w:rsid w:val="00C15C1C"/>
    <w:rsid w:val="00C32590"/>
    <w:rsid w:val="00C722A8"/>
    <w:rsid w:val="00CE01C4"/>
    <w:rsid w:val="00CF3126"/>
    <w:rsid w:val="00EE2EA1"/>
    <w:rsid w:val="00F16AB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737C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Perčić Sandra</cp:lastModifiedBy>
  <cp:revision>3</cp:revision>
  <dcterms:created xsi:type="dcterms:W3CDTF">2019-12-02T14:58:00Z</dcterms:created>
  <dcterms:modified xsi:type="dcterms:W3CDTF">2019-12-02T15:07:00Z</dcterms:modified>
</cp:coreProperties>
</file>